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Y="2344"/>
        <w:tblW w:w="15588" w:type="dxa"/>
        <w:tblLook w:val="04A0" w:firstRow="1" w:lastRow="0" w:firstColumn="1" w:lastColumn="0" w:noHBand="0" w:noVBand="1"/>
      </w:tblPr>
      <w:tblGrid>
        <w:gridCol w:w="3539"/>
        <w:gridCol w:w="2268"/>
        <w:gridCol w:w="2693"/>
        <w:gridCol w:w="7088"/>
      </w:tblGrid>
      <w:tr w:rsidR="001C4253" w:rsidRPr="00F8200B" w14:paraId="350303E7" w14:textId="77777777" w:rsidTr="001C4253">
        <w:tc>
          <w:tcPr>
            <w:tcW w:w="3539" w:type="dxa"/>
            <w:shd w:val="clear" w:color="auto" w:fill="F4F5E0"/>
          </w:tcPr>
          <w:p w14:paraId="4F389AF3" w14:textId="743EF6D3" w:rsidR="00BA1F42" w:rsidRPr="001C4253" w:rsidRDefault="00BA1F42" w:rsidP="001C4253">
            <w:pPr>
              <w:jc w:val="center"/>
              <w:rPr>
                <w:rFonts w:cstheme="minorHAnsi"/>
                <w:b/>
                <w:color w:val="4D2D7A"/>
                <w:sz w:val="24"/>
                <w:szCs w:val="24"/>
              </w:rPr>
            </w:pPr>
            <w:r w:rsidRPr="001C4253">
              <w:rPr>
                <w:rFonts w:cstheme="minorHAnsi"/>
                <w:b/>
                <w:color w:val="4D2D7A"/>
                <w:sz w:val="24"/>
                <w:szCs w:val="24"/>
              </w:rPr>
              <w:t>Whanau Ora outcome goals</w:t>
            </w:r>
          </w:p>
        </w:tc>
        <w:tc>
          <w:tcPr>
            <w:tcW w:w="2268" w:type="dxa"/>
            <w:shd w:val="clear" w:color="auto" w:fill="F4F5E0"/>
          </w:tcPr>
          <w:p w14:paraId="499D33CB" w14:textId="77777777" w:rsidR="00BA1F42" w:rsidRPr="001C4253" w:rsidRDefault="00BA1F42" w:rsidP="001C4253">
            <w:pPr>
              <w:jc w:val="center"/>
              <w:rPr>
                <w:rFonts w:cstheme="minorHAnsi"/>
                <w:b/>
                <w:color w:val="4D2D7A"/>
                <w:sz w:val="24"/>
                <w:szCs w:val="24"/>
              </w:rPr>
            </w:pPr>
            <w:r w:rsidRPr="001C4253">
              <w:rPr>
                <w:rFonts w:cstheme="minorHAnsi"/>
                <w:b/>
                <w:color w:val="4D2D7A"/>
                <w:sz w:val="24"/>
                <w:szCs w:val="24"/>
              </w:rPr>
              <w:t>Enabling Good Lives principles</w:t>
            </w:r>
          </w:p>
        </w:tc>
        <w:tc>
          <w:tcPr>
            <w:tcW w:w="2693" w:type="dxa"/>
            <w:shd w:val="clear" w:color="auto" w:fill="F4F5E0"/>
          </w:tcPr>
          <w:p w14:paraId="2ED8D295" w14:textId="27965A69" w:rsidR="00BA1F42" w:rsidRPr="001C4253" w:rsidRDefault="005717A4" w:rsidP="001C4253">
            <w:pPr>
              <w:jc w:val="center"/>
              <w:rPr>
                <w:rFonts w:cstheme="minorHAnsi"/>
                <w:b/>
                <w:color w:val="4D2D7A"/>
                <w:sz w:val="24"/>
                <w:szCs w:val="24"/>
              </w:rPr>
            </w:pPr>
            <w:r w:rsidRPr="001C4253">
              <w:rPr>
                <w:rFonts w:cstheme="minorHAnsi"/>
                <w:b/>
                <w:color w:val="4D2D7A"/>
                <w:sz w:val="24"/>
                <w:szCs w:val="24"/>
              </w:rPr>
              <w:t>United Nations Declaration on the rights of Indigenous Peoples (</w:t>
            </w:r>
            <w:r w:rsidR="00BA1F42" w:rsidRPr="001C4253">
              <w:rPr>
                <w:rFonts w:cstheme="minorHAnsi"/>
                <w:b/>
                <w:color w:val="4D2D7A"/>
                <w:sz w:val="24"/>
                <w:szCs w:val="24"/>
              </w:rPr>
              <w:t>UNDRIP</w:t>
            </w:r>
            <w:r w:rsidRPr="001C4253">
              <w:rPr>
                <w:rFonts w:cstheme="minorHAnsi"/>
                <w:b/>
                <w:color w:val="4D2D7A"/>
                <w:sz w:val="24"/>
                <w:szCs w:val="24"/>
              </w:rPr>
              <w:t>)</w:t>
            </w:r>
            <w:r w:rsidR="00BA1F42" w:rsidRPr="001C4253">
              <w:rPr>
                <w:rFonts w:cstheme="minorHAnsi"/>
                <w:b/>
                <w:color w:val="4D2D7A"/>
                <w:sz w:val="24"/>
                <w:szCs w:val="24"/>
              </w:rPr>
              <w:t xml:space="preserve"> Standards</w:t>
            </w:r>
          </w:p>
        </w:tc>
        <w:tc>
          <w:tcPr>
            <w:tcW w:w="7088" w:type="dxa"/>
            <w:shd w:val="clear" w:color="auto" w:fill="F4F5E0"/>
          </w:tcPr>
          <w:p w14:paraId="4F135DD1" w14:textId="1FF84C24" w:rsidR="00BA1F42" w:rsidRPr="001C4253" w:rsidRDefault="00BA1F42" w:rsidP="001C4253">
            <w:pPr>
              <w:jc w:val="center"/>
              <w:rPr>
                <w:rFonts w:cstheme="minorHAnsi"/>
                <w:b/>
                <w:color w:val="4D2D7A"/>
                <w:sz w:val="24"/>
                <w:szCs w:val="24"/>
              </w:rPr>
            </w:pPr>
            <w:r w:rsidRPr="001C4253">
              <w:rPr>
                <w:rFonts w:cstheme="minorHAnsi"/>
                <w:b/>
                <w:color w:val="4D2D7A"/>
                <w:sz w:val="24"/>
                <w:szCs w:val="24"/>
              </w:rPr>
              <w:t>U</w:t>
            </w:r>
            <w:r w:rsidR="005717A4" w:rsidRPr="001C4253">
              <w:rPr>
                <w:rFonts w:cstheme="minorHAnsi"/>
                <w:b/>
                <w:color w:val="4D2D7A"/>
                <w:sz w:val="24"/>
                <w:szCs w:val="24"/>
              </w:rPr>
              <w:t xml:space="preserve">nited </w:t>
            </w:r>
            <w:r w:rsidRPr="001C4253">
              <w:rPr>
                <w:rFonts w:cstheme="minorHAnsi"/>
                <w:b/>
                <w:color w:val="4D2D7A"/>
                <w:sz w:val="24"/>
                <w:szCs w:val="24"/>
              </w:rPr>
              <w:t>N</w:t>
            </w:r>
            <w:r w:rsidR="005717A4" w:rsidRPr="001C4253">
              <w:rPr>
                <w:rFonts w:cstheme="minorHAnsi"/>
                <w:b/>
                <w:color w:val="4D2D7A"/>
                <w:sz w:val="24"/>
                <w:szCs w:val="24"/>
              </w:rPr>
              <w:t xml:space="preserve">ations </w:t>
            </w:r>
            <w:r w:rsidRPr="001C4253">
              <w:rPr>
                <w:rFonts w:cstheme="minorHAnsi"/>
                <w:b/>
                <w:color w:val="4D2D7A"/>
                <w:sz w:val="24"/>
                <w:szCs w:val="24"/>
              </w:rPr>
              <w:t>C</w:t>
            </w:r>
            <w:r w:rsidR="005717A4" w:rsidRPr="001C4253">
              <w:rPr>
                <w:rFonts w:cstheme="minorHAnsi"/>
                <w:b/>
                <w:color w:val="4D2D7A"/>
                <w:sz w:val="24"/>
                <w:szCs w:val="24"/>
              </w:rPr>
              <w:t xml:space="preserve">onvention on the </w:t>
            </w:r>
            <w:r w:rsidRPr="001C4253">
              <w:rPr>
                <w:rFonts w:cstheme="minorHAnsi"/>
                <w:b/>
                <w:color w:val="4D2D7A"/>
                <w:sz w:val="24"/>
                <w:szCs w:val="24"/>
              </w:rPr>
              <w:t>R</w:t>
            </w:r>
            <w:r w:rsidR="005717A4" w:rsidRPr="001C4253">
              <w:rPr>
                <w:rFonts w:cstheme="minorHAnsi"/>
                <w:b/>
                <w:color w:val="4D2D7A"/>
                <w:sz w:val="24"/>
                <w:szCs w:val="24"/>
              </w:rPr>
              <w:t xml:space="preserve">ights of </w:t>
            </w:r>
            <w:r w:rsidRPr="001C4253">
              <w:rPr>
                <w:rFonts w:cstheme="minorHAnsi"/>
                <w:b/>
                <w:color w:val="4D2D7A"/>
                <w:sz w:val="24"/>
                <w:szCs w:val="24"/>
              </w:rPr>
              <w:t>P</w:t>
            </w:r>
            <w:r w:rsidR="005717A4" w:rsidRPr="001C4253">
              <w:rPr>
                <w:rFonts w:cstheme="minorHAnsi"/>
                <w:b/>
                <w:color w:val="4D2D7A"/>
                <w:sz w:val="24"/>
                <w:szCs w:val="24"/>
              </w:rPr>
              <w:t xml:space="preserve">ersons </w:t>
            </w:r>
            <w:r w:rsidR="001C4253">
              <w:rPr>
                <w:rFonts w:cstheme="minorHAnsi"/>
                <w:b/>
                <w:color w:val="4D2D7A"/>
                <w:sz w:val="24"/>
                <w:szCs w:val="24"/>
              </w:rPr>
              <w:br/>
            </w:r>
            <w:r w:rsidR="005717A4" w:rsidRPr="001C4253">
              <w:rPr>
                <w:rFonts w:cstheme="minorHAnsi"/>
                <w:b/>
                <w:color w:val="4D2D7A"/>
                <w:sz w:val="24"/>
                <w:szCs w:val="24"/>
              </w:rPr>
              <w:t xml:space="preserve">with </w:t>
            </w:r>
            <w:r w:rsidRPr="001C4253">
              <w:rPr>
                <w:rFonts w:cstheme="minorHAnsi"/>
                <w:b/>
                <w:color w:val="4D2D7A"/>
                <w:sz w:val="24"/>
                <w:szCs w:val="24"/>
              </w:rPr>
              <w:t>D</w:t>
            </w:r>
            <w:r w:rsidR="005717A4" w:rsidRPr="001C4253">
              <w:rPr>
                <w:rFonts w:cstheme="minorHAnsi"/>
                <w:b/>
                <w:color w:val="4D2D7A"/>
                <w:sz w:val="24"/>
                <w:szCs w:val="24"/>
              </w:rPr>
              <w:t>isabilities</w:t>
            </w:r>
            <w:r w:rsidRPr="001C4253">
              <w:rPr>
                <w:rFonts w:cstheme="minorHAnsi"/>
                <w:b/>
                <w:color w:val="4D2D7A"/>
                <w:sz w:val="24"/>
                <w:szCs w:val="24"/>
              </w:rPr>
              <w:t xml:space="preserve"> Articles</w:t>
            </w:r>
          </w:p>
        </w:tc>
      </w:tr>
      <w:tr w:rsidR="005717A4" w:rsidRPr="00F8200B" w14:paraId="382FCE96" w14:textId="77777777" w:rsidTr="001C4253">
        <w:trPr>
          <w:trHeight w:val="301"/>
        </w:trPr>
        <w:tc>
          <w:tcPr>
            <w:tcW w:w="3539" w:type="dxa"/>
          </w:tcPr>
          <w:p w14:paraId="4FB97AC0" w14:textId="77777777" w:rsidR="00BA1F42" w:rsidRPr="00F8200B" w:rsidRDefault="00BA1F42" w:rsidP="001C42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200B">
              <w:rPr>
                <w:rFonts w:cstheme="minorHAnsi"/>
              </w:rPr>
              <w:t>Whānau are self-managing</w:t>
            </w:r>
          </w:p>
        </w:tc>
        <w:tc>
          <w:tcPr>
            <w:tcW w:w="2268" w:type="dxa"/>
          </w:tcPr>
          <w:p w14:paraId="19A6FCAE" w14:textId="77777777" w:rsidR="00BA1F42" w:rsidRPr="00F8200B" w:rsidRDefault="00BA1F42" w:rsidP="001C4253">
            <w:pPr>
              <w:jc w:val="center"/>
              <w:rPr>
                <w:rFonts w:cstheme="minorHAnsi"/>
              </w:rPr>
            </w:pPr>
            <w:r w:rsidRPr="00F8200B">
              <w:rPr>
                <w:rFonts w:cstheme="minorHAnsi"/>
              </w:rPr>
              <w:t>Self-determination</w:t>
            </w:r>
          </w:p>
        </w:tc>
        <w:tc>
          <w:tcPr>
            <w:tcW w:w="2693" w:type="dxa"/>
          </w:tcPr>
          <w:p w14:paraId="36386C63" w14:textId="77777777" w:rsidR="00BA1F42" w:rsidRPr="00F8200B" w:rsidRDefault="00BA1F42" w:rsidP="001C4253">
            <w:pPr>
              <w:jc w:val="center"/>
              <w:rPr>
                <w:rFonts w:cstheme="minorHAnsi"/>
              </w:rPr>
            </w:pPr>
            <w:r w:rsidRPr="00F8200B">
              <w:rPr>
                <w:rFonts w:cstheme="minorHAnsi"/>
              </w:rPr>
              <w:t>Self-determination 3, 4, 5</w:t>
            </w:r>
          </w:p>
        </w:tc>
        <w:tc>
          <w:tcPr>
            <w:tcW w:w="7088" w:type="dxa"/>
          </w:tcPr>
          <w:p w14:paraId="5EC1498F" w14:textId="2DDC16FD" w:rsidR="00BA1F42" w:rsidRPr="005717A4" w:rsidRDefault="00BA1F42" w:rsidP="001C4253">
            <w:pPr>
              <w:jc w:val="center"/>
            </w:pPr>
            <w:r w:rsidRPr="00F8200B">
              <w:t>Self-direction</w:t>
            </w:r>
            <w:r w:rsidR="005717A4">
              <w:t>,</w:t>
            </w:r>
            <w:r w:rsidRPr="00F8200B">
              <w:t xml:space="preserve"> Clauses N and O in the Preamble</w:t>
            </w:r>
          </w:p>
        </w:tc>
      </w:tr>
      <w:tr w:rsidR="005717A4" w:rsidRPr="00F8200B" w14:paraId="65C62BAD" w14:textId="77777777" w:rsidTr="001C4253">
        <w:tc>
          <w:tcPr>
            <w:tcW w:w="3539" w:type="dxa"/>
          </w:tcPr>
          <w:p w14:paraId="1D152FF4" w14:textId="77777777" w:rsidR="00BA1F42" w:rsidRPr="00F8200B" w:rsidRDefault="00BA1F42" w:rsidP="001C42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200B">
              <w:rPr>
                <w:rFonts w:cstheme="minorHAnsi"/>
              </w:rPr>
              <w:t>Whānau are living healthy lifestyles</w:t>
            </w:r>
          </w:p>
        </w:tc>
        <w:tc>
          <w:tcPr>
            <w:tcW w:w="2268" w:type="dxa"/>
          </w:tcPr>
          <w:p w14:paraId="50DD66DA" w14:textId="77777777" w:rsidR="00BA1F42" w:rsidRPr="00F8200B" w:rsidRDefault="00BA1F42" w:rsidP="001C4253">
            <w:pPr>
              <w:jc w:val="center"/>
              <w:rPr>
                <w:rFonts w:cstheme="minorHAnsi"/>
              </w:rPr>
            </w:pPr>
            <w:r w:rsidRPr="00F8200B">
              <w:rPr>
                <w:rFonts w:cstheme="minorHAnsi"/>
              </w:rPr>
              <w:t>Beginning Early</w:t>
            </w:r>
          </w:p>
        </w:tc>
        <w:tc>
          <w:tcPr>
            <w:tcW w:w="2693" w:type="dxa"/>
          </w:tcPr>
          <w:p w14:paraId="58BF9069" w14:textId="77777777" w:rsidR="00BA1F42" w:rsidRPr="00F8200B" w:rsidRDefault="00BA1F42" w:rsidP="001C4253">
            <w:pPr>
              <w:jc w:val="center"/>
              <w:rPr>
                <w:rFonts w:cstheme="minorHAnsi"/>
              </w:rPr>
            </w:pPr>
            <w:r w:rsidRPr="00F8200B">
              <w:rPr>
                <w:rFonts w:cstheme="minorHAnsi"/>
              </w:rPr>
              <w:t>Health 24</w:t>
            </w:r>
          </w:p>
        </w:tc>
        <w:tc>
          <w:tcPr>
            <w:tcW w:w="7088" w:type="dxa"/>
          </w:tcPr>
          <w:p w14:paraId="40E329C4" w14:textId="3DE6734E" w:rsidR="00BA1F42" w:rsidRPr="001C4253" w:rsidRDefault="00BA1F42" w:rsidP="001C4253">
            <w:pPr>
              <w:jc w:val="center"/>
            </w:pPr>
            <w:r w:rsidRPr="00F8200B">
              <w:t xml:space="preserve">Health, Article 25 </w:t>
            </w:r>
            <w:r w:rsidR="001C4253">
              <w:br/>
            </w:r>
            <w:r w:rsidRPr="00F8200B">
              <w:t>Habitation, Article 26</w:t>
            </w:r>
          </w:p>
        </w:tc>
      </w:tr>
      <w:tr w:rsidR="005717A4" w:rsidRPr="00F8200B" w14:paraId="440EF6EE" w14:textId="77777777" w:rsidTr="001C4253">
        <w:tc>
          <w:tcPr>
            <w:tcW w:w="3539" w:type="dxa"/>
          </w:tcPr>
          <w:p w14:paraId="7E868621" w14:textId="77777777" w:rsidR="00BA1F42" w:rsidRPr="00F8200B" w:rsidRDefault="00BA1F42" w:rsidP="001C42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200B">
              <w:rPr>
                <w:rFonts w:cstheme="minorHAnsi"/>
              </w:rPr>
              <w:t>Whānau are participating fully in society</w:t>
            </w:r>
          </w:p>
        </w:tc>
        <w:tc>
          <w:tcPr>
            <w:tcW w:w="2268" w:type="dxa"/>
          </w:tcPr>
          <w:p w14:paraId="09D48A9D" w14:textId="77777777" w:rsidR="00BA1F42" w:rsidRPr="00F8200B" w:rsidRDefault="00BA1F42" w:rsidP="001C4253">
            <w:pPr>
              <w:jc w:val="center"/>
              <w:rPr>
                <w:rFonts w:cstheme="minorHAnsi"/>
              </w:rPr>
            </w:pPr>
            <w:r w:rsidRPr="00F8200B">
              <w:rPr>
                <w:rFonts w:cstheme="minorHAnsi"/>
              </w:rPr>
              <w:t>Person Centred</w:t>
            </w:r>
          </w:p>
        </w:tc>
        <w:tc>
          <w:tcPr>
            <w:tcW w:w="2693" w:type="dxa"/>
          </w:tcPr>
          <w:p w14:paraId="39D66ECB" w14:textId="77777777" w:rsidR="00BA1F42" w:rsidRPr="00F8200B" w:rsidRDefault="00BA1F42" w:rsidP="001C4253">
            <w:pPr>
              <w:jc w:val="center"/>
              <w:rPr>
                <w:rFonts w:cstheme="minorHAnsi"/>
              </w:rPr>
            </w:pPr>
            <w:r w:rsidRPr="00F8200B">
              <w:rPr>
                <w:rFonts w:cstheme="minorHAnsi"/>
              </w:rPr>
              <w:t>Equality 2</w:t>
            </w:r>
          </w:p>
        </w:tc>
        <w:tc>
          <w:tcPr>
            <w:tcW w:w="7088" w:type="dxa"/>
          </w:tcPr>
          <w:p w14:paraId="6887FD58" w14:textId="19DDDA23" w:rsidR="00BA1F42" w:rsidRPr="00F8200B" w:rsidRDefault="00BA1F42" w:rsidP="001C4253">
            <w:pPr>
              <w:jc w:val="center"/>
            </w:pPr>
            <w:r w:rsidRPr="00F8200B">
              <w:t>Awareness raising</w:t>
            </w:r>
            <w:r w:rsidR="005717A4">
              <w:t>,</w:t>
            </w:r>
            <w:r w:rsidRPr="00F8200B">
              <w:t xml:space="preserve"> </w:t>
            </w:r>
            <w:r w:rsidR="005717A4">
              <w:t>A</w:t>
            </w:r>
            <w:r w:rsidRPr="00F8200B">
              <w:t>rticle 8</w:t>
            </w:r>
            <w:r w:rsidR="001C4253">
              <w:br/>
            </w:r>
            <w:r w:rsidRPr="00F8200B">
              <w:t>Living independently and being involved in the community</w:t>
            </w:r>
            <w:r w:rsidR="005717A4">
              <w:t>,</w:t>
            </w:r>
            <w:r w:rsidRPr="00F8200B">
              <w:t xml:space="preserve"> Article 19</w:t>
            </w:r>
            <w:r w:rsidR="001C4253">
              <w:br/>
            </w:r>
            <w:r w:rsidR="38A592EF">
              <w:t>General obligations – human rights and fundamental freedoms</w:t>
            </w:r>
            <w:r w:rsidR="001C4253">
              <w:br/>
            </w:r>
            <w:r w:rsidR="38A592EF" w:rsidRPr="001C4253">
              <w:t>Accessibility</w:t>
            </w:r>
            <w:r w:rsidR="005717A4">
              <w:t>,</w:t>
            </w:r>
            <w:r w:rsidR="38A592EF">
              <w:t xml:space="preserve"> Article 9</w:t>
            </w:r>
          </w:p>
        </w:tc>
      </w:tr>
      <w:tr w:rsidR="005717A4" w:rsidRPr="00F8200B" w14:paraId="54D88FA6" w14:textId="77777777" w:rsidTr="001C4253">
        <w:trPr>
          <w:trHeight w:val="696"/>
        </w:trPr>
        <w:tc>
          <w:tcPr>
            <w:tcW w:w="3539" w:type="dxa"/>
          </w:tcPr>
          <w:p w14:paraId="0D23F0C4" w14:textId="77777777" w:rsidR="00BA1F42" w:rsidRPr="00F8200B" w:rsidRDefault="00BA1F42" w:rsidP="001C42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200B">
              <w:rPr>
                <w:rFonts w:cstheme="minorHAnsi"/>
              </w:rPr>
              <w:t xml:space="preserve">Whānau are confidently participating in Te </w:t>
            </w:r>
            <w:proofErr w:type="spellStart"/>
            <w:r w:rsidRPr="00F8200B">
              <w:rPr>
                <w:rFonts w:cstheme="minorHAnsi"/>
              </w:rPr>
              <w:t>Ao</w:t>
            </w:r>
            <w:proofErr w:type="spellEnd"/>
            <w:r w:rsidRPr="00F8200B">
              <w:rPr>
                <w:rFonts w:cstheme="minorHAnsi"/>
              </w:rPr>
              <w:t xml:space="preserve"> Māori</w:t>
            </w:r>
          </w:p>
        </w:tc>
        <w:tc>
          <w:tcPr>
            <w:tcW w:w="2268" w:type="dxa"/>
          </w:tcPr>
          <w:p w14:paraId="36D83CAF" w14:textId="77777777" w:rsidR="00BA1F42" w:rsidRPr="00F8200B" w:rsidRDefault="00BA1F42" w:rsidP="001C4253">
            <w:pPr>
              <w:jc w:val="center"/>
              <w:rPr>
                <w:rFonts w:cstheme="minorHAnsi"/>
              </w:rPr>
            </w:pPr>
            <w:r w:rsidRPr="00F8200B">
              <w:rPr>
                <w:rFonts w:cstheme="minorHAnsi"/>
              </w:rPr>
              <w:t>Ordinary life outcomes</w:t>
            </w:r>
          </w:p>
        </w:tc>
        <w:tc>
          <w:tcPr>
            <w:tcW w:w="2693" w:type="dxa"/>
          </w:tcPr>
          <w:p w14:paraId="3EAC463D" w14:textId="1B3263F8" w:rsidR="00BA1F42" w:rsidRPr="00F8200B" w:rsidRDefault="00BA1F42" w:rsidP="001C4253">
            <w:pPr>
              <w:jc w:val="center"/>
              <w:rPr>
                <w:rFonts w:cstheme="minorHAnsi"/>
              </w:rPr>
            </w:pPr>
            <w:r w:rsidRPr="00F8200B">
              <w:rPr>
                <w:rFonts w:cstheme="minorHAnsi"/>
              </w:rPr>
              <w:t>Indigeneity, culture; language 9, 11, 13</w:t>
            </w:r>
          </w:p>
        </w:tc>
        <w:tc>
          <w:tcPr>
            <w:tcW w:w="7088" w:type="dxa"/>
          </w:tcPr>
          <w:p w14:paraId="5433733B" w14:textId="32DF618B" w:rsidR="00BA1F42" w:rsidRPr="005717A4" w:rsidRDefault="00BA1F42" w:rsidP="001C4253">
            <w:pPr>
              <w:jc w:val="center"/>
            </w:pPr>
            <w:r w:rsidRPr="00F8200B">
              <w:t>Participation in cultural life, recreation, leisure and sport</w:t>
            </w:r>
            <w:r w:rsidR="005717A4">
              <w:t xml:space="preserve">, </w:t>
            </w:r>
            <w:r w:rsidRPr="00F8200B">
              <w:t>Article 30</w:t>
            </w:r>
          </w:p>
        </w:tc>
      </w:tr>
      <w:tr w:rsidR="005717A4" w:rsidRPr="00F8200B" w14:paraId="6B37895E" w14:textId="77777777" w:rsidTr="001C4253">
        <w:tc>
          <w:tcPr>
            <w:tcW w:w="3539" w:type="dxa"/>
          </w:tcPr>
          <w:p w14:paraId="130BBEC1" w14:textId="77777777" w:rsidR="00BA1F42" w:rsidRPr="00F8200B" w:rsidRDefault="00BA1F42" w:rsidP="001C42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200B">
              <w:rPr>
                <w:rFonts w:cstheme="minorHAnsi"/>
              </w:rPr>
              <w:t>Whānau are economically secure and successfully involved in wealth creation</w:t>
            </w:r>
          </w:p>
        </w:tc>
        <w:tc>
          <w:tcPr>
            <w:tcW w:w="2268" w:type="dxa"/>
          </w:tcPr>
          <w:p w14:paraId="44A1B7B9" w14:textId="77777777" w:rsidR="00BA1F42" w:rsidRPr="00F8200B" w:rsidRDefault="00BA1F42" w:rsidP="001C4253">
            <w:pPr>
              <w:jc w:val="center"/>
              <w:rPr>
                <w:rFonts w:cstheme="minorHAnsi"/>
              </w:rPr>
            </w:pPr>
            <w:r w:rsidRPr="00F8200B">
              <w:rPr>
                <w:rFonts w:cstheme="minorHAnsi"/>
              </w:rPr>
              <w:t>Mainstream first</w:t>
            </w:r>
          </w:p>
        </w:tc>
        <w:tc>
          <w:tcPr>
            <w:tcW w:w="2693" w:type="dxa"/>
          </w:tcPr>
          <w:p w14:paraId="0B12043C" w14:textId="77777777" w:rsidR="00BA1F42" w:rsidRPr="00F8200B" w:rsidRDefault="00BA1F42" w:rsidP="001C4253">
            <w:pPr>
              <w:jc w:val="center"/>
              <w:rPr>
                <w:rFonts w:cstheme="minorHAnsi"/>
              </w:rPr>
            </w:pPr>
            <w:r w:rsidRPr="00F8200B">
              <w:rPr>
                <w:rFonts w:cstheme="minorHAnsi"/>
              </w:rPr>
              <w:t>Economic activities; special measures 20, 21</w:t>
            </w:r>
          </w:p>
        </w:tc>
        <w:tc>
          <w:tcPr>
            <w:tcW w:w="7088" w:type="dxa"/>
          </w:tcPr>
          <w:p w14:paraId="70EA6527" w14:textId="0E7307DF" w:rsidR="00BA1F42" w:rsidRPr="005717A4" w:rsidRDefault="00BA1F42" w:rsidP="001C4253">
            <w:pPr>
              <w:jc w:val="center"/>
            </w:pPr>
            <w:r w:rsidRPr="00F8200B">
              <w:t>Work and employment Article 27</w:t>
            </w:r>
            <w:r w:rsidR="001C4253">
              <w:br/>
            </w:r>
            <w:r w:rsidRPr="00F8200B">
              <w:t>Adequate standard of living and social protection</w:t>
            </w:r>
            <w:r w:rsidR="005717A4">
              <w:t>,</w:t>
            </w:r>
            <w:r w:rsidRPr="00F8200B">
              <w:t xml:space="preserve"> Article 28</w:t>
            </w:r>
          </w:p>
        </w:tc>
      </w:tr>
      <w:tr w:rsidR="005717A4" w:rsidRPr="00F8200B" w14:paraId="44580E73" w14:textId="77777777" w:rsidTr="001C4253">
        <w:tc>
          <w:tcPr>
            <w:tcW w:w="3539" w:type="dxa"/>
          </w:tcPr>
          <w:p w14:paraId="4C9DD342" w14:textId="77777777" w:rsidR="00BA1F42" w:rsidRPr="00F8200B" w:rsidRDefault="00BA1F42" w:rsidP="001C42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200B">
              <w:rPr>
                <w:rFonts w:cstheme="minorHAnsi"/>
              </w:rPr>
              <w:t>Whānau are cohesive, resilient and nurturing</w:t>
            </w:r>
          </w:p>
        </w:tc>
        <w:tc>
          <w:tcPr>
            <w:tcW w:w="2268" w:type="dxa"/>
          </w:tcPr>
          <w:p w14:paraId="5DBE6B68" w14:textId="77777777" w:rsidR="00BA1F42" w:rsidRPr="00F8200B" w:rsidRDefault="00BA1F42" w:rsidP="001C4253">
            <w:pPr>
              <w:jc w:val="center"/>
              <w:rPr>
                <w:rFonts w:cstheme="minorHAnsi"/>
              </w:rPr>
            </w:pPr>
            <w:r w:rsidRPr="00F8200B">
              <w:rPr>
                <w:rFonts w:cstheme="minorHAnsi"/>
              </w:rPr>
              <w:t>Mana enhancing</w:t>
            </w:r>
          </w:p>
        </w:tc>
        <w:tc>
          <w:tcPr>
            <w:tcW w:w="2693" w:type="dxa"/>
          </w:tcPr>
          <w:p w14:paraId="6D2B6C37" w14:textId="77777777" w:rsidR="00BA1F42" w:rsidRPr="00F8200B" w:rsidRDefault="00BA1F42" w:rsidP="001C4253">
            <w:pPr>
              <w:jc w:val="center"/>
              <w:rPr>
                <w:rFonts w:cstheme="minorHAnsi"/>
              </w:rPr>
            </w:pPr>
            <w:r w:rsidRPr="00F8200B">
              <w:rPr>
                <w:rFonts w:cstheme="minorHAnsi"/>
              </w:rPr>
              <w:t xml:space="preserve">Life, liberty and security; dignity and diversity; specific groups 7, 15, 22 </w:t>
            </w:r>
          </w:p>
        </w:tc>
        <w:tc>
          <w:tcPr>
            <w:tcW w:w="7088" w:type="dxa"/>
          </w:tcPr>
          <w:p w14:paraId="61243026" w14:textId="74178236" w:rsidR="00BA1F42" w:rsidRPr="001C4253" w:rsidRDefault="00BA1F42" w:rsidP="001C4253">
            <w:pPr>
              <w:jc w:val="center"/>
            </w:pPr>
            <w:r w:rsidRPr="00F8200B">
              <w:t>Article 17</w:t>
            </w:r>
            <w:r w:rsidR="005717A4">
              <w:t>,</w:t>
            </w:r>
            <w:r w:rsidRPr="00F8200B">
              <w:t xml:space="preserve"> Liberty of movement and nationality </w:t>
            </w:r>
            <w:r w:rsidR="001C4253">
              <w:br/>
            </w:r>
            <w:r w:rsidRPr="00F8200B">
              <w:t>Article 18</w:t>
            </w:r>
            <w:r w:rsidR="005717A4">
              <w:t>,</w:t>
            </w:r>
            <w:r w:rsidRPr="00F8200B">
              <w:t xml:space="preserve"> Respect for home and family </w:t>
            </w:r>
            <w:r w:rsidR="001C4253">
              <w:br/>
            </w:r>
            <w:r w:rsidRPr="00F8200B">
              <w:t>Article 23</w:t>
            </w:r>
            <w:r w:rsidR="005717A4">
              <w:t>,</w:t>
            </w:r>
            <w:r w:rsidRPr="00F8200B">
              <w:t xml:space="preserve"> Protecting the integrity of the person </w:t>
            </w:r>
          </w:p>
        </w:tc>
      </w:tr>
      <w:tr w:rsidR="005717A4" w:rsidRPr="00F8200B" w14:paraId="5A292068" w14:textId="77777777" w:rsidTr="001C4253">
        <w:tc>
          <w:tcPr>
            <w:tcW w:w="3539" w:type="dxa"/>
          </w:tcPr>
          <w:p w14:paraId="012F3A28" w14:textId="77777777" w:rsidR="00BA1F42" w:rsidRPr="00F8200B" w:rsidRDefault="00BA1F42" w:rsidP="001C42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200B">
              <w:rPr>
                <w:rFonts w:cstheme="minorHAnsi"/>
              </w:rPr>
              <w:t>Whānau are responsible stewards of their living and natural environment</w:t>
            </w:r>
          </w:p>
        </w:tc>
        <w:tc>
          <w:tcPr>
            <w:tcW w:w="2268" w:type="dxa"/>
          </w:tcPr>
          <w:p w14:paraId="0BD6C4FC" w14:textId="77777777" w:rsidR="00BA1F42" w:rsidRPr="00F8200B" w:rsidRDefault="00BA1F42" w:rsidP="001C4253">
            <w:pPr>
              <w:jc w:val="center"/>
              <w:rPr>
                <w:rFonts w:cstheme="minorHAnsi"/>
              </w:rPr>
            </w:pPr>
            <w:r w:rsidRPr="00F8200B">
              <w:rPr>
                <w:rFonts w:cstheme="minorHAnsi"/>
              </w:rPr>
              <w:t>Easy to use</w:t>
            </w:r>
          </w:p>
        </w:tc>
        <w:tc>
          <w:tcPr>
            <w:tcW w:w="2693" w:type="dxa"/>
          </w:tcPr>
          <w:p w14:paraId="494FB0B8" w14:textId="77777777" w:rsidR="00BA1F42" w:rsidRPr="00F8200B" w:rsidRDefault="00BA1F42" w:rsidP="001C4253">
            <w:pPr>
              <w:jc w:val="center"/>
              <w:rPr>
                <w:rFonts w:cstheme="minorHAnsi"/>
              </w:rPr>
            </w:pPr>
            <w:r w:rsidRPr="00F8200B">
              <w:rPr>
                <w:rFonts w:cstheme="minorHAnsi"/>
              </w:rPr>
              <w:t xml:space="preserve">Environment 25 </w:t>
            </w:r>
          </w:p>
        </w:tc>
        <w:tc>
          <w:tcPr>
            <w:tcW w:w="7088" w:type="dxa"/>
          </w:tcPr>
          <w:p w14:paraId="2CBFEE63" w14:textId="7F32C49C" w:rsidR="00BA1F42" w:rsidRPr="005717A4" w:rsidRDefault="00BA1F42" w:rsidP="001C4253">
            <w:pPr>
              <w:jc w:val="center"/>
            </w:pPr>
            <w:r w:rsidRPr="00F8200B">
              <w:t>Accessibility</w:t>
            </w:r>
            <w:r w:rsidR="005717A4">
              <w:t>,</w:t>
            </w:r>
            <w:r w:rsidRPr="00F8200B">
              <w:t xml:space="preserve"> Article 9</w:t>
            </w:r>
          </w:p>
        </w:tc>
      </w:tr>
      <w:tr w:rsidR="005717A4" w:rsidRPr="00F8200B" w14:paraId="1A0B5E72" w14:textId="77777777" w:rsidTr="001C4253">
        <w:trPr>
          <w:trHeight w:val="357"/>
        </w:trPr>
        <w:tc>
          <w:tcPr>
            <w:tcW w:w="3539" w:type="dxa"/>
          </w:tcPr>
          <w:p w14:paraId="76CD2AD1" w14:textId="77777777" w:rsidR="00BA1F42" w:rsidRPr="00F8200B" w:rsidRDefault="00BA1F42" w:rsidP="001C4253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7F0897D" w14:textId="77777777" w:rsidR="00BA1F42" w:rsidRPr="00F8200B" w:rsidRDefault="00BA1F42" w:rsidP="001C4253">
            <w:pPr>
              <w:jc w:val="center"/>
              <w:rPr>
                <w:rFonts w:cstheme="minorHAnsi"/>
              </w:rPr>
            </w:pPr>
            <w:r w:rsidRPr="00F8200B">
              <w:rPr>
                <w:rFonts w:cstheme="minorHAnsi"/>
              </w:rPr>
              <w:t>Relationship building</w:t>
            </w:r>
          </w:p>
        </w:tc>
        <w:tc>
          <w:tcPr>
            <w:tcW w:w="2693" w:type="dxa"/>
          </w:tcPr>
          <w:p w14:paraId="21D75A1A" w14:textId="77777777" w:rsidR="00BA1F42" w:rsidRPr="00F8200B" w:rsidRDefault="00BA1F42" w:rsidP="001C4253">
            <w:pPr>
              <w:jc w:val="center"/>
              <w:rPr>
                <w:rFonts w:cstheme="minorHAnsi"/>
              </w:rPr>
            </w:pPr>
          </w:p>
        </w:tc>
        <w:tc>
          <w:tcPr>
            <w:tcW w:w="7088" w:type="dxa"/>
          </w:tcPr>
          <w:p w14:paraId="1EBED558" w14:textId="59AD9BC4" w:rsidR="00BA1F42" w:rsidRPr="00F8200B" w:rsidRDefault="00BA1F42" w:rsidP="001C4253">
            <w:pPr>
              <w:jc w:val="center"/>
            </w:pPr>
            <w:r w:rsidRPr="00F8200B">
              <w:t>Living independently and being involved in the community</w:t>
            </w:r>
            <w:r w:rsidR="005717A4">
              <w:t>,</w:t>
            </w:r>
            <w:r w:rsidRPr="00F8200B">
              <w:t xml:space="preserve"> Article 19</w:t>
            </w:r>
          </w:p>
        </w:tc>
      </w:tr>
    </w:tbl>
    <w:p w14:paraId="4A8429B3" w14:textId="7B6FDD41" w:rsidR="001C4253" w:rsidRDefault="001C4253" w:rsidP="005717A4">
      <w:pPr>
        <w:jc w:val="center"/>
        <w:rPr>
          <w:rFonts w:ascii="Arial" w:hAnsi="Arial" w:cs="Arial"/>
          <w:b/>
          <w:bCs/>
          <w:color w:val="4D2D7A"/>
          <w:sz w:val="32"/>
          <w:szCs w:val="32"/>
        </w:rPr>
      </w:pPr>
      <w:r>
        <w:rPr>
          <w:rFonts w:ascii="Arial" w:hAnsi="Arial" w:cs="Arial"/>
          <w:b/>
          <w:bCs/>
          <w:noProof/>
          <w:color w:val="4D2D7A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2F220DC" wp14:editId="1157CDE7">
            <wp:simplePos x="0" y="0"/>
            <wp:positionH relativeFrom="margin">
              <wp:posOffset>6953885</wp:posOffset>
            </wp:positionH>
            <wp:positionV relativeFrom="margin">
              <wp:posOffset>66362</wp:posOffset>
            </wp:positionV>
            <wp:extent cx="2838734" cy="546776"/>
            <wp:effectExtent l="0" t="0" r="0" b="5715"/>
            <wp:wrapNone/>
            <wp:docPr id="1" name="Picture 1" descr="Enabling Good Lives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nabling Good Lives logo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34" cy="54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4D2D7A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A18F404" wp14:editId="1B488673">
            <wp:simplePos x="0" y="0"/>
            <wp:positionH relativeFrom="column">
              <wp:posOffset>4197426</wp:posOffset>
            </wp:positionH>
            <wp:positionV relativeFrom="margin">
              <wp:posOffset>-129540</wp:posOffset>
            </wp:positionV>
            <wp:extent cx="2447388" cy="969685"/>
            <wp:effectExtent l="0" t="0" r="0" b="1905"/>
            <wp:wrapNone/>
            <wp:docPr id="2" name="Picture 2" descr="Whaikaha - Ministry of Disabled Peo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ikaha - Ministry of Disabled Peopl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388" cy="96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4253">
        <w:rPr>
          <w:rFonts w:ascii="Arial" w:hAnsi="Arial" w:cs="Arial"/>
          <w:b/>
          <w:bCs/>
          <w:noProof/>
          <w:color w:val="4D2D7A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B871F4" wp14:editId="76E2150D">
                <wp:simplePos x="0" y="0"/>
                <wp:positionH relativeFrom="margin">
                  <wp:align>left</wp:align>
                </wp:positionH>
                <wp:positionV relativeFrom="page">
                  <wp:posOffset>381910</wp:posOffset>
                </wp:positionV>
                <wp:extent cx="6619164" cy="941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164" cy="94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DF342" w14:textId="77777777" w:rsidR="001C4253" w:rsidRDefault="001C4253" w:rsidP="001C42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D2D7A"/>
                                <w:sz w:val="32"/>
                                <w:szCs w:val="32"/>
                              </w:rPr>
                            </w:pPr>
                            <w:r w:rsidRPr="005717A4">
                              <w:rPr>
                                <w:rFonts w:ascii="Arial" w:hAnsi="Arial" w:cs="Arial"/>
                                <w:b/>
                                <w:bCs/>
                                <w:color w:val="4D2D7A"/>
                                <w:sz w:val="32"/>
                                <w:szCs w:val="32"/>
                              </w:rPr>
                              <w:t xml:space="preserve">Relevant frameworks mapped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D2D7A"/>
                                <w:sz w:val="32"/>
                                <w:szCs w:val="32"/>
                              </w:rPr>
                              <w:br/>
                            </w:r>
                            <w:r w:rsidRPr="005717A4">
                              <w:rPr>
                                <w:rFonts w:ascii="Arial" w:hAnsi="Arial" w:cs="Arial"/>
                                <w:b/>
                                <w:bCs/>
                                <w:color w:val="4D2D7A"/>
                                <w:sz w:val="32"/>
                                <w:szCs w:val="32"/>
                              </w:rPr>
                              <w:t>Enabling Good Lives principles</w:t>
                            </w:r>
                          </w:p>
                          <w:p w14:paraId="623736E9" w14:textId="384FDAE9" w:rsidR="001C4253" w:rsidRPr="001C4253" w:rsidRDefault="001C4253" w:rsidP="001C42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D2D7A"/>
                                <w:sz w:val="32"/>
                                <w:szCs w:val="32"/>
                              </w:rPr>
                            </w:pPr>
                            <w:r w:rsidRPr="001C425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Published July 2023</w:t>
                            </w:r>
                          </w:p>
                          <w:p w14:paraId="438D8264" w14:textId="322055CB" w:rsidR="001C4253" w:rsidRDefault="001C42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87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05pt;width:521.2pt;height:74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" filled="f" stroked="f">
                <v:textbox>
                  <w:txbxContent>
                    <w:p w14:paraId="6A8DF342" w14:textId="77777777" w:rsidR="001C4253" w:rsidRDefault="001C4253" w:rsidP="001C4253">
                      <w:pPr>
                        <w:rPr>
                          <w:rFonts w:ascii="Arial" w:hAnsi="Arial" w:cs="Arial"/>
                          <w:b/>
                          <w:bCs/>
                          <w:color w:val="4D2D7A"/>
                          <w:sz w:val="32"/>
                          <w:szCs w:val="32"/>
                        </w:rPr>
                      </w:pPr>
                      <w:r w:rsidRPr="005717A4">
                        <w:rPr>
                          <w:rFonts w:ascii="Arial" w:hAnsi="Arial" w:cs="Arial"/>
                          <w:b/>
                          <w:bCs/>
                          <w:color w:val="4D2D7A"/>
                          <w:sz w:val="32"/>
                          <w:szCs w:val="32"/>
                        </w:rPr>
                        <w:t xml:space="preserve">Relevant frameworks mapped to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D2D7A"/>
                          <w:sz w:val="32"/>
                          <w:szCs w:val="32"/>
                        </w:rPr>
                        <w:br/>
                      </w:r>
                      <w:r w:rsidRPr="005717A4">
                        <w:rPr>
                          <w:rFonts w:ascii="Arial" w:hAnsi="Arial" w:cs="Arial"/>
                          <w:b/>
                          <w:bCs/>
                          <w:color w:val="4D2D7A"/>
                          <w:sz w:val="32"/>
                          <w:szCs w:val="32"/>
                        </w:rPr>
                        <w:t>Enabling Good Lives principles</w:t>
                      </w:r>
                    </w:p>
                    <w:p w14:paraId="623736E9" w14:textId="384FDAE9" w:rsidR="001C4253" w:rsidRPr="001C4253" w:rsidRDefault="001C4253" w:rsidP="001C4253">
                      <w:pPr>
                        <w:rPr>
                          <w:rFonts w:ascii="Arial" w:hAnsi="Arial" w:cs="Arial"/>
                          <w:b/>
                          <w:bCs/>
                          <w:color w:val="4D2D7A"/>
                          <w:sz w:val="32"/>
                          <w:szCs w:val="32"/>
                        </w:rPr>
                      </w:pPr>
                      <w:r w:rsidRPr="001C425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Published July 2023</w:t>
                      </w:r>
                    </w:p>
                    <w:p w14:paraId="438D8264" w14:textId="322055CB" w:rsidR="001C4253" w:rsidRDefault="001C4253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1C4253" w:rsidSect="001C4253">
      <w:pgSz w:w="16840" w:h="11900" w:orient="landscape"/>
      <w:pgMar w:top="720" w:right="426" w:bottom="720" w:left="568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1F6C" w14:textId="77777777" w:rsidR="005717A4" w:rsidRDefault="005717A4" w:rsidP="005717A4">
      <w:pPr>
        <w:spacing w:after="0" w:line="240" w:lineRule="auto"/>
      </w:pPr>
      <w:r>
        <w:separator/>
      </w:r>
    </w:p>
  </w:endnote>
  <w:endnote w:type="continuationSeparator" w:id="0">
    <w:p w14:paraId="7A3A803A" w14:textId="77777777" w:rsidR="005717A4" w:rsidRDefault="005717A4" w:rsidP="0057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 Light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53FF" w14:textId="77777777" w:rsidR="005717A4" w:rsidRDefault="005717A4" w:rsidP="005717A4">
      <w:pPr>
        <w:spacing w:after="0" w:line="240" w:lineRule="auto"/>
      </w:pPr>
      <w:r>
        <w:separator/>
      </w:r>
    </w:p>
  </w:footnote>
  <w:footnote w:type="continuationSeparator" w:id="0">
    <w:p w14:paraId="06CDA1C5" w14:textId="77777777" w:rsidR="005717A4" w:rsidRDefault="005717A4" w:rsidP="00571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42"/>
    <w:rsid w:val="000879FB"/>
    <w:rsid w:val="000A533E"/>
    <w:rsid w:val="001C4253"/>
    <w:rsid w:val="001C58AA"/>
    <w:rsid w:val="00204367"/>
    <w:rsid w:val="0024010B"/>
    <w:rsid w:val="003A2695"/>
    <w:rsid w:val="003A721B"/>
    <w:rsid w:val="003F21E8"/>
    <w:rsid w:val="0046151D"/>
    <w:rsid w:val="00464B92"/>
    <w:rsid w:val="004C0A3F"/>
    <w:rsid w:val="0055642E"/>
    <w:rsid w:val="005717A4"/>
    <w:rsid w:val="00576309"/>
    <w:rsid w:val="005A3995"/>
    <w:rsid w:val="005C56BB"/>
    <w:rsid w:val="00623368"/>
    <w:rsid w:val="00645191"/>
    <w:rsid w:val="0068510D"/>
    <w:rsid w:val="006916D7"/>
    <w:rsid w:val="006A67BA"/>
    <w:rsid w:val="006D5F52"/>
    <w:rsid w:val="00790A9A"/>
    <w:rsid w:val="007A6797"/>
    <w:rsid w:val="008504CA"/>
    <w:rsid w:val="008618CD"/>
    <w:rsid w:val="009B5687"/>
    <w:rsid w:val="00AA0319"/>
    <w:rsid w:val="00AE659D"/>
    <w:rsid w:val="00AF5295"/>
    <w:rsid w:val="00B134F1"/>
    <w:rsid w:val="00B316EC"/>
    <w:rsid w:val="00BA1F42"/>
    <w:rsid w:val="00CD1E86"/>
    <w:rsid w:val="00D46659"/>
    <w:rsid w:val="00D616CF"/>
    <w:rsid w:val="00D80DCE"/>
    <w:rsid w:val="00DD344B"/>
    <w:rsid w:val="00E631D6"/>
    <w:rsid w:val="00E64ACB"/>
    <w:rsid w:val="00E74F1D"/>
    <w:rsid w:val="00EE38B3"/>
    <w:rsid w:val="00F76795"/>
    <w:rsid w:val="00F97321"/>
    <w:rsid w:val="38A59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BEA91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 Light" w:eastAsiaTheme="minorHAnsi" w:hAnsi="Raleway Light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1F42"/>
    <w:pPr>
      <w:spacing w:after="200" w:line="276" w:lineRule="auto"/>
    </w:pPr>
    <w:rPr>
      <w:rFonts w:asciiTheme="minorHAnsi" w:hAnsiTheme="minorHAnsi" w:cstheme="minorBidi"/>
      <w:sz w:val="22"/>
      <w:szCs w:val="22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A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92567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43563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A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C24F4D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4ACB"/>
    <w:rPr>
      <w:rFonts w:asciiTheme="majorHAnsi" w:eastAsiaTheme="majorEastAsia" w:hAnsiTheme="majorHAnsi" w:cstheme="majorBidi"/>
      <w:color w:val="C24F4D"/>
    </w:rPr>
  </w:style>
  <w:style w:type="character" w:customStyle="1" w:styleId="Heading1Char">
    <w:name w:val="Heading 1 Char"/>
    <w:basedOn w:val="DefaultParagraphFont"/>
    <w:link w:val="Heading1"/>
    <w:uiPriority w:val="9"/>
    <w:rsid w:val="00E64ACB"/>
    <w:rPr>
      <w:rFonts w:asciiTheme="majorHAnsi" w:eastAsiaTheme="majorEastAsia" w:hAnsiTheme="majorHAnsi" w:cstheme="majorBidi"/>
      <w:color w:val="29256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4ACB"/>
    <w:rPr>
      <w:rFonts w:asciiTheme="majorHAnsi" w:eastAsiaTheme="majorEastAsia" w:hAnsiTheme="majorHAnsi" w:cstheme="majorBidi"/>
      <w:color w:val="643563"/>
      <w:sz w:val="26"/>
      <w:szCs w:val="26"/>
    </w:rPr>
  </w:style>
  <w:style w:type="paragraph" w:styleId="FootnoteText">
    <w:name w:val="footnote text"/>
    <w:aliases w:val="KG Footnote Reference"/>
    <w:basedOn w:val="Normal"/>
    <w:link w:val="FootnoteTextChar"/>
    <w:uiPriority w:val="99"/>
    <w:unhideWhenUsed/>
    <w:qFormat/>
    <w:rsid w:val="00E64ACB"/>
    <w:pPr>
      <w:spacing w:after="0"/>
    </w:pPr>
    <w:rPr>
      <w:rFonts w:ascii="Calibri Light" w:hAnsi="Calibri Light"/>
      <w:sz w:val="18"/>
      <w:szCs w:val="24"/>
      <w:lang w:val="en-AU"/>
    </w:rPr>
  </w:style>
  <w:style w:type="character" w:customStyle="1" w:styleId="FootnoteTextChar">
    <w:name w:val="Footnote Text Char"/>
    <w:aliases w:val="KG Footnote Reference Char"/>
    <w:basedOn w:val="DefaultParagraphFont"/>
    <w:link w:val="FootnoteText"/>
    <w:uiPriority w:val="99"/>
    <w:rsid w:val="00E64ACB"/>
    <w:rPr>
      <w:rFonts w:ascii="Calibri Light" w:hAnsi="Calibri Light" w:cstheme="minorBidi"/>
      <w:sz w:val="18"/>
      <w:lang w:val="en-AU"/>
    </w:rPr>
  </w:style>
  <w:style w:type="paragraph" w:styleId="ListParagraph">
    <w:name w:val="List Paragraph"/>
    <w:basedOn w:val="Normal"/>
    <w:uiPriority w:val="34"/>
    <w:qFormat/>
    <w:rsid w:val="00E64ACB"/>
    <w:pPr>
      <w:spacing w:after="0"/>
      <w:ind w:left="720"/>
      <w:contextualSpacing/>
    </w:pPr>
    <w:rPr>
      <w:rFonts w:ascii="Calibri Light" w:hAnsi="Calibri Light"/>
      <w:szCs w:val="24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D80DCE"/>
    <w:pPr>
      <w:spacing w:before="120" w:after="120"/>
    </w:pPr>
    <w:rPr>
      <w:rFonts w:ascii="Calibri Light" w:hAnsi="Calibri Light"/>
      <w:i/>
      <w:iCs/>
      <w:color w:val="292561"/>
      <w:sz w:val="18"/>
      <w:szCs w:val="18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BA1F42"/>
    <w:rPr>
      <w:rFonts w:asciiTheme="minorHAnsi" w:hAnsiTheme="minorHAnsi" w:cstheme="minorBidi"/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7A4"/>
    <w:rPr>
      <w:rFonts w:asciiTheme="minorHAnsi" w:hAnsiTheme="minorHAnsi" w:cstheme="minorBidi"/>
      <w:sz w:val="22"/>
      <w:szCs w:val="22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571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7A4"/>
    <w:rPr>
      <w:rFonts w:asciiTheme="minorHAnsi" w:hAnsiTheme="minorHAnsi" w:cstheme="minorBidi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2023-07-11T03:44:00Z</dcterms:created>
  <dcterms:modified xsi:type="dcterms:W3CDTF">2023-07-11T03:44:00Z</dcterms:modified>
</cp:coreProperties>
</file>